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D" w:rsidRDefault="002D35FD" w:rsidP="002D35FD">
      <w:pPr>
        <w:spacing w:line="360" w:lineRule="auto"/>
        <w:jc w:val="center"/>
        <w:rPr>
          <w:b/>
          <w:sz w:val="48"/>
          <w:szCs w:val="48"/>
        </w:rPr>
      </w:pPr>
    </w:p>
    <w:p w:rsidR="008B2739" w:rsidRDefault="002D35FD" w:rsidP="008B2739">
      <w:pPr>
        <w:spacing w:after="0" w:line="360" w:lineRule="auto"/>
        <w:jc w:val="center"/>
        <w:rPr>
          <w:rStyle w:val="a3"/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384515" cy="3268777"/>
            <wp:effectExtent l="19050" t="0" r="0" b="0"/>
            <wp:docPr id="8" name="i-main-pic" descr="Картинка 16 из 15838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5838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21" cy="328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39" w:rsidRDefault="008B2739" w:rsidP="008B2739">
      <w:pPr>
        <w:spacing w:after="0" w:line="360" w:lineRule="auto"/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9F3AF5" w:rsidRDefault="008B2739" w:rsidP="008B2739">
      <w:pPr>
        <w:spacing w:after="0" w:line="360" w:lineRule="auto"/>
        <w:jc w:val="center"/>
        <w:rPr>
          <w:b/>
          <w:sz w:val="28"/>
          <w:szCs w:val="28"/>
        </w:rPr>
      </w:pPr>
      <w:r w:rsidRPr="00513422">
        <w:rPr>
          <w:rStyle w:val="a3"/>
          <w:rFonts w:ascii="Verdana" w:hAnsi="Verdana"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95pt;height:115.2pt" fillcolor="#369" strokecolor="blue">
            <v:shadow on="t" color="#b2b2b2" opacity="52429f" offset="3pt"/>
            <v:textpath style="font-family:&quot;Times New Roman&quot;;v-text-kern:t" trim="t" fitpath="t" string="Кроссворд&#10;&quot;В добрый путь!&quot;"/>
          </v:shape>
        </w:pict>
      </w:r>
    </w:p>
    <w:p w:rsidR="002D35FD" w:rsidRPr="002D35FD" w:rsidRDefault="002D35FD" w:rsidP="008B2739">
      <w:pPr>
        <w:rPr>
          <w:rStyle w:val="a3"/>
          <w:b w:val="0"/>
          <w:bCs w:val="0"/>
          <w:sz w:val="20"/>
          <w:szCs w:val="20"/>
        </w:rPr>
      </w:pPr>
    </w:p>
    <w:p w:rsidR="002D35FD" w:rsidRPr="008B2739" w:rsidRDefault="008B2739" w:rsidP="008B2739">
      <w:pPr>
        <w:jc w:val="center"/>
        <w:rPr>
          <w:rStyle w:val="a3"/>
          <w:rFonts w:ascii="Verdana" w:hAnsi="Verdana"/>
          <w:color w:val="000000"/>
          <w:sz w:val="28"/>
          <w:szCs w:val="28"/>
        </w:rPr>
      </w:pPr>
      <w:r w:rsidRPr="008B2739">
        <w:rPr>
          <w:rStyle w:val="a3"/>
          <w:rFonts w:ascii="Verdana" w:hAnsi="Verdana"/>
          <w:color w:val="000000"/>
          <w:sz w:val="28"/>
          <w:szCs w:val="28"/>
        </w:rPr>
        <w:t>Составитель: Савина Н.В. учитель ОБЖ</w:t>
      </w:r>
    </w:p>
    <w:p w:rsidR="0029546C" w:rsidRDefault="0029546C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29546C" w:rsidRDefault="0029546C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29546C" w:rsidRDefault="0029546C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2D35FD">
      <w:pPr>
        <w:jc w:val="center"/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8B2739">
      <w:pPr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8B2739">
      <w:pPr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Default="008B2739" w:rsidP="008B2739">
      <w:pPr>
        <w:rPr>
          <w:rStyle w:val="a3"/>
          <w:rFonts w:ascii="Verdana" w:hAnsi="Verdana"/>
          <w:color w:val="000000"/>
          <w:sz w:val="20"/>
          <w:szCs w:val="20"/>
        </w:rPr>
      </w:pPr>
    </w:p>
    <w:p w:rsidR="008B2739" w:rsidRPr="002D35FD" w:rsidRDefault="008B2739" w:rsidP="008B2739">
      <w:pPr>
        <w:rPr>
          <w:rStyle w:val="a3"/>
          <w:rFonts w:ascii="Verdana" w:hAnsi="Verdana"/>
          <w:color w:val="000000"/>
          <w:sz w:val="20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587"/>
        <w:gridCol w:w="504"/>
        <w:gridCol w:w="509"/>
        <w:gridCol w:w="510"/>
        <w:gridCol w:w="531"/>
        <w:gridCol w:w="621"/>
        <w:gridCol w:w="643"/>
        <w:gridCol w:w="611"/>
        <w:gridCol w:w="632"/>
        <w:gridCol w:w="547"/>
        <w:gridCol w:w="562"/>
        <w:gridCol w:w="547"/>
        <w:gridCol w:w="557"/>
        <w:gridCol w:w="549"/>
        <w:gridCol w:w="570"/>
        <w:gridCol w:w="549"/>
        <w:gridCol w:w="542"/>
      </w:tblGrid>
      <w:tr w:rsidR="000A0051" w:rsidRPr="0029546C" w:rsidTr="0029546C">
        <w:trPr>
          <w:jc w:val="center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0A0051" w:rsidRPr="0029546C" w:rsidRDefault="000A0051" w:rsidP="00A54425">
            <w:pPr>
              <w:jc w:val="both"/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2" w:type="dxa"/>
          </w:tcPr>
          <w:p w:rsidR="000A0051" w:rsidRPr="0029546C" w:rsidRDefault="000A0051" w:rsidP="00A544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В</w:t>
            </w:r>
          </w:p>
          <w:p w:rsidR="000A0051" w:rsidRPr="0029546C" w:rsidRDefault="000A0051" w:rsidP="00A544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A0051" w:rsidRPr="0029546C" w:rsidRDefault="000A0051" w:rsidP="00A54425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0A0051" w:rsidRPr="0029546C" w:rsidRDefault="000A0051" w:rsidP="00676D8F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gridBefore w:val="4"/>
          <w:wBefore w:w="2110" w:type="dxa"/>
          <w:jc w:val="center"/>
        </w:trPr>
        <w:tc>
          <w:tcPr>
            <w:tcW w:w="53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2</w:t>
            </w:r>
            <w:r w:rsidRPr="0029546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Д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gridBefore w:val="4"/>
          <w:wBefore w:w="2110" w:type="dxa"/>
          <w:jc w:val="center"/>
        </w:trPr>
        <w:tc>
          <w:tcPr>
            <w:tcW w:w="1152" w:type="dxa"/>
            <w:gridSpan w:val="2"/>
            <w:vMerge w:val="restart"/>
            <w:tcBorders>
              <w:lef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О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gridBefore w:val="4"/>
          <w:wBefore w:w="2110" w:type="dxa"/>
          <w:jc w:val="center"/>
        </w:trPr>
        <w:tc>
          <w:tcPr>
            <w:tcW w:w="1152" w:type="dxa"/>
            <w:gridSpan w:val="2"/>
            <w:vMerge/>
            <w:tcBorders>
              <w:lef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1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Б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0A0051" w:rsidRPr="0029546C" w:rsidTr="000A0051">
        <w:trPr>
          <w:jc w:val="center"/>
        </w:trPr>
        <w:tc>
          <w:tcPr>
            <w:tcW w:w="1091" w:type="dxa"/>
            <w:gridSpan w:val="2"/>
            <w:vMerge w:val="restart"/>
            <w:tcBorders>
              <w:top w:val="nil"/>
              <w:lef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0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tcBorders>
              <w:top w:val="nil"/>
              <w:bottom w:val="nil"/>
              <w:righ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</w:tr>
      <w:tr w:rsidR="000A0051" w:rsidRPr="0029546C" w:rsidTr="0029546C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Ы</w:t>
            </w:r>
            <w:proofErr w:type="gramEnd"/>
          </w:p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7"/>
            <w:tcBorders>
              <w:top w:val="nil"/>
              <w:bottom w:val="nil"/>
              <w:righ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0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Й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gridSpan w:val="5"/>
            <w:tcBorders>
              <w:top w:val="nil"/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gridSpan w:val="6"/>
            <w:tcBorders>
              <w:left w:val="nil"/>
              <w:bottom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000000" w:themeColor="text1"/>
                <w:sz w:val="28"/>
                <w:szCs w:val="28"/>
              </w:rPr>
              <w:t>8.</w:t>
            </w: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29546C" w:rsidRPr="0029546C" w:rsidRDefault="0029546C" w:rsidP="00FF037F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43" w:type="dxa"/>
          </w:tcPr>
          <w:p w:rsidR="0029546C" w:rsidRPr="0029546C" w:rsidRDefault="0029546C" w:rsidP="00FF037F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29546C" w:rsidRPr="0029546C" w:rsidRDefault="0029546C" w:rsidP="00FF037F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У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9546C" w:rsidRPr="0029546C" w:rsidRDefault="0029546C" w:rsidP="005F101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29546C" w:rsidRPr="0029546C" w:rsidTr="0029546C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11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Т</w:t>
            </w:r>
          </w:p>
          <w:p w:rsidR="0029546C" w:rsidRPr="0029546C" w:rsidRDefault="0029546C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29546C" w:rsidRPr="0029546C" w:rsidRDefault="0029546C">
            <w:pPr>
              <w:rPr>
                <w:sz w:val="28"/>
                <w:szCs w:val="28"/>
              </w:rPr>
            </w:pPr>
          </w:p>
        </w:tc>
      </w:tr>
      <w:tr w:rsidR="000A0051" w:rsidRPr="0029546C" w:rsidTr="0029546C">
        <w:trPr>
          <w:jc w:val="center"/>
        </w:trPr>
        <w:tc>
          <w:tcPr>
            <w:tcW w:w="587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11</w:t>
            </w:r>
            <w:r w:rsidRPr="0029546C">
              <w:rPr>
                <w:sz w:val="28"/>
                <w:szCs w:val="28"/>
              </w:rPr>
              <w:t>.</w:t>
            </w:r>
          </w:p>
        </w:tc>
        <w:tc>
          <w:tcPr>
            <w:tcW w:w="504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Ь</w:t>
            </w:r>
          </w:p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</w:tr>
      <w:tr w:rsidR="000A0051" w:rsidRPr="0029546C" w:rsidTr="0029546C">
        <w:trPr>
          <w:jc w:val="center"/>
        </w:trPr>
        <w:tc>
          <w:tcPr>
            <w:tcW w:w="4516" w:type="dxa"/>
            <w:gridSpan w:val="8"/>
            <w:tcBorders>
              <w:left w:val="nil"/>
              <w:bottom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!</w:t>
            </w:r>
          </w:p>
          <w:p w:rsidR="000A0051" w:rsidRPr="0029546C" w:rsidRDefault="000A0051" w:rsidP="00153A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0A0051" w:rsidRPr="0029546C" w:rsidRDefault="000A0051">
            <w:pPr>
              <w:rPr>
                <w:sz w:val="28"/>
                <w:szCs w:val="28"/>
              </w:rPr>
            </w:pPr>
          </w:p>
        </w:tc>
      </w:tr>
    </w:tbl>
    <w:p w:rsidR="00513422" w:rsidRDefault="00513422">
      <w:pPr>
        <w:rPr>
          <w:sz w:val="24"/>
          <w:szCs w:val="24"/>
        </w:rPr>
      </w:pPr>
    </w:p>
    <w:p w:rsidR="0029546C" w:rsidRDefault="0029546C">
      <w:pPr>
        <w:rPr>
          <w:sz w:val="24"/>
          <w:szCs w:val="24"/>
        </w:rPr>
      </w:pPr>
    </w:p>
    <w:p w:rsidR="0029546C" w:rsidRDefault="0029546C">
      <w:pPr>
        <w:rPr>
          <w:sz w:val="24"/>
          <w:szCs w:val="24"/>
        </w:rPr>
      </w:pPr>
    </w:p>
    <w:p w:rsidR="0029546C" w:rsidRDefault="0029546C">
      <w:pPr>
        <w:rPr>
          <w:sz w:val="24"/>
          <w:szCs w:val="24"/>
        </w:rPr>
      </w:pPr>
    </w:p>
    <w:p w:rsidR="008B2739" w:rsidRDefault="00B362C9" w:rsidP="00B362C9">
      <w:pPr>
        <w:tabs>
          <w:tab w:val="left" w:pos="13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2739" w:rsidRDefault="008B2739" w:rsidP="00B362C9">
      <w:pPr>
        <w:tabs>
          <w:tab w:val="left" w:pos="1399"/>
        </w:tabs>
        <w:rPr>
          <w:sz w:val="24"/>
          <w:szCs w:val="24"/>
        </w:rPr>
      </w:pPr>
    </w:p>
    <w:p w:rsidR="008B2739" w:rsidRDefault="008B2739" w:rsidP="00B362C9">
      <w:pPr>
        <w:tabs>
          <w:tab w:val="left" w:pos="1399"/>
        </w:tabs>
        <w:rPr>
          <w:sz w:val="24"/>
          <w:szCs w:val="24"/>
        </w:rPr>
      </w:pPr>
    </w:p>
    <w:p w:rsidR="008B2739" w:rsidRDefault="008B2739" w:rsidP="00B362C9">
      <w:pPr>
        <w:tabs>
          <w:tab w:val="left" w:pos="1399"/>
        </w:tabs>
        <w:rPr>
          <w:sz w:val="24"/>
          <w:szCs w:val="24"/>
        </w:rPr>
      </w:pPr>
    </w:p>
    <w:p w:rsidR="008B2739" w:rsidRDefault="008B2739" w:rsidP="00B362C9">
      <w:pPr>
        <w:tabs>
          <w:tab w:val="left" w:pos="1399"/>
        </w:tabs>
        <w:rPr>
          <w:sz w:val="24"/>
          <w:szCs w:val="24"/>
        </w:rPr>
      </w:pPr>
    </w:p>
    <w:p w:rsidR="008B2739" w:rsidRDefault="008B2739" w:rsidP="00B362C9">
      <w:pPr>
        <w:tabs>
          <w:tab w:val="left" w:pos="1399"/>
        </w:tabs>
        <w:rPr>
          <w:sz w:val="24"/>
          <w:szCs w:val="24"/>
        </w:rPr>
      </w:pPr>
    </w:p>
    <w:p w:rsidR="00B362C9" w:rsidRPr="00BF72B2" w:rsidRDefault="008B2739" w:rsidP="00B362C9">
      <w:pPr>
        <w:tabs>
          <w:tab w:val="left" w:pos="139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362C9" w:rsidRPr="00BF72B2">
        <w:rPr>
          <w:b/>
          <w:sz w:val="24"/>
          <w:szCs w:val="24"/>
        </w:rPr>
        <w:t>Вопросы к кроссворду « В добрый путь!»</w:t>
      </w:r>
    </w:p>
    <w:p w:rsidR="00B362C9" w:rsidRPr="00BF72B2" w:rsidRDefault="00B362C9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Красный, желтый и зелёный, он мигает нам с тобой, Отгадай, кто он такой?</w:t>
      </w:r>
    </w:p>
    <w:p w:rsidR="00B362C9" w:rsidRPr="00BF72B2" w:rsidRDefault="00B362C9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Велосипед с мелким двигателем.</w:t>
      </w:r>
    </w:p>
    <w:p w:rsidR="0077207A" w:rsidRPr="00BF72B2" w:rsidRDefault="0077207A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Прекращение движения на время более 5 минут.</w:t>
      </w:r>
    </w:p>
    <w:p w:rsidR="00B362C9" w:rsidRPr="00BF72B2" w:rsidRDefault="00B362C9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Африканская лошадка, разрешающая  переходу пройти проезжую часть</w:t>
      </w:r>
      <w:r w:rsidR="0077207A" w:rsidRPr="00BF72B2">
        <w:rPr>
          <w:sz w:val="24"/>
          <w:szCs w:val="24"/>
        </w:rPr>
        <w:t>.</w:t>
      </w:r>
    </w:p>
    <w:p w:rsidR="0077207A" w:rsidRPr="00BF72B2" w:rsidRDefault="0077207A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Дорожка вдоль дороги, не для машин.</w:t>
      </w:r>
    </w:p>
    <w:p w:rsidR="0077207A" w:rsidRPr="00BF72B2" w:rsidRDefault="0077207A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На какой сигнал светофора, нельзя переходить дорогу?</w:t>
      </w:r>
    </w:p>
    <w:p w:rsidR="0077207A" w:rsidRPr="00BF72B2" w:rsidRDefault="0077207A" w:rsidP="00B362C9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 xml:space="preserve">Удивительный вагон! </w:t>
      </w:r>
    </w:p>
    <w:p w:rsidR="0077207A" w:rsidRPr="00BF72B2" w:rsidRDefault="0077207A" w:rsidP="0077207A">
      <w:pPr>
        <w:pStyle w:val="a7"/>
        <w:tabs>
          <w:tab w:val="left" w:pos="1399"/>
        </w:tabs>
        <w:ind w:left="2119"/>
        <w:rPr>
          <w:sz w:val="24"/>
          <w:szCs w:val="24"/>
        </w:rPr>
      </w:pPr>
      <w:r w:rsidRPr="00BF72B2">
        <w:rPr>
          <w:sz w:val="24"/>
          <w:szCs w:val="24"/>
        </w:rPr>
        <w:t xml:space="preserve">Посудите сами: </w:t>
      </w:r>
    </w:p>
    <w:p w:rsidR="0077207A" w:rsidRPr="00BF72B2" w:rsidRDefault="0077207A" w:rsidP="0077207A">
      <w:pPr>
        <w:pStyle w:val="a7"/>
        <w:tabs>
          <w:tab w:val="left" w:pos="1399"/>
        </w:tabs>
        <w:ind w:left="2119"/>
        <w:rPr>
          <w:sz w:val="24"/>
          <w:szCs w:val="24"/>
        </w:rPr>
      </w:pPr>
      <w:r w:rsidRPr="00BF72B2">
        <w:rPr>
          <w:sz w:val="24"/>
          <w:szCs w:val="24"/>
        </w:rPr>
        <w:t xml:space="preserve">Рельсы в воздухе, </w:t>
      </w:r>
    </w:p>
    <w:p w:rsidR="0077207A" w:rsidRPr="00BF72B2" w:rsidRDefault="0077207A" w:rsidP="0077207A">
      <w:pPr>
        <w:pStyle w:val="a7"/>
        <w:tabs>
          <w:tab w:val="left" w:pos="1399"/>
        </w:tabs>
        <w:ind w:left="2119"/>
        <w:rPr>
          <w:sz w:val="24"/>
          <w:szCs w:val="24"/>
        </w:rPr>
      </w:pPr>
      <w:r w:rsidRPr="00BF72B2">
        <w:rPr>
          <w:sz w:val="24"/>
          <w:szCs w:val="24"/>
        </w:rPr>
        <w:t>а он держит их руками.</w:t>
      </w:r>
    </w:p>
    <w:p w:rsidR="0077207A" w:rsidRPr="00BF72B2" w:rsidRDefault="0077207A" w:rsidP="0077207A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Самый недисциплинированный участник дорожного движения</w:t>
      </w:r>
    </w:p>
    <w:p w:rsidR="0077207A" w:rsidRPr="00BF72B2" w:rsidRDefault="0077207A" w:rsidP="0077207A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Когда неисправен светофор, движение регулирует…..</w:t>
      </w:r>
    </w:p>
    <w:p w:rsidR="0077207A" w:rsidRPr="00BF72B2" w:rsidRDefault="0077207A" w:rsidP="0077207A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>В гараже железный конь,</w:t>
      </w:r>
    </w:p>
    <w:p w:rsidR="0077207A" w:rsidRPr="00BF72B2" w:rsidRDefault="0077207A" w:rsidP="0077207A">
      <w:pPr>
        <w:pStyle w:val="a7"/>
        <w:tabs>
          <w:tab w:val="left" w:pos="1399"/>
        </w:tabs>
        <w:ind w:left="2119"/>
        <w:rPr>
          <w:sz w:val="24"/>
          <w:szCs w:val="24"/>
        </w:rPr>
      </w:pPr>
      <w:r w:rsidRPr="00BF72B2">
        <w:rPr>
          <w:sz w:val="24"/>
          <w:szCs w:val="24"/>
        </w:rPr>
        <w:t>С места рвётся, только тронь!</w:t>
      </w:r>
    </w:p>
    <w:p w:rsidR="0077207A" w:rsidRPr="00BF72B2" w:rsidRDefault="0077207A" w:rsidP="0077207A">
      <w:pPr>
        <w:pStyle w:val="a7"/>
        <w:numPr>
          <w:ilvl w:val="0"/>
          <w:numId w:val="1"/>
        </w:numPr>
        <w:tabs>
          <w:tab w:val="left" w:pos="1399"/>
        </w:tabs>
        <w:rPr>
          <w:sz w:val="24"/>
          <w:szCs w:val="24"/>
        </w:rPr>
      </w:pPr>
      <w:r w:rsidRPr="00BF72B2">
        <w:rPr>
          <w:sz w:val="24"/>
          <w:szCs w:val="24"/>
        </w:rPr>
        <w:t xml:space="preserve">Дорожный </w:t>
      </w:r>
      <w:proofErr w:type="gramStart"/>
      <w:r w:rsidRPr="00BF72B2">
        <w:rPr>
          <w:sz w:val="24"/>
          <w:szCs w:val="24"/>
        </w:rPr>
        <w:t>знак</w:t>
      </w:r>
      <w:proofErr w:type="gramEnd"/>
      <w:r w:rsidRPr="00BF72B2">
        <w:rPr>
          <w:sz w:val="24"/>
          <w:szCs w:val="24"/>
        </w:rPr>
        <w:t xml:space="preserve"> устанавливаемый на месте ДТП.</w:t>
      </w:r>
    </w:p>
    <w:p w:rsidR="00B362C9" w:rsidRPr="00BF72B2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B362C9" w:rsidRDefault="00B362C9">
      <w:pPr>
        <w:rPr>
          <w:sz w:val="24"/>
          <w:szCs w:val="24"/>
        </w:rPr>
      </w:pPr>
    </w:p>
    <w:p w:rsidR="0077207A" w:rsidRDefault="0077207A" w:rsidP="00B362C9">
      <w:pPr>
        <w:tabs>
          <w:tab w:val="left" w:pos="2201"/>
        </w:tabs>
        <w:rPr>
          <w:sz w:val="24"/>
          <w:szCs w:val="24"/>
        </w:rPr>
      </w:pPr>
    </w:p>
    <w:p w:rsidR="0077207A" w:rsidRDefault="0077207A" w:rsidP="00B362C9">
      <w:pPr>
        <w:tabs>
          <w:tab w:val="left" w:pos="2201"/>
        </w:tabs>
        <w:rPr>
          <w:sz w:val="24"/>
          <w:szCs w:val="24"/>
        </w:rPr>
      </w:pPr>
    </w:p>
    <w:p w:rsidR="0029546C" w:rsidRPr="00B362C9" w:rsidRDefault="0077207A" w:rsidP="00B362C9">
      <w:pPr>
        <w:tabs>
          <w:tab w:val="left" w:pos="2201"/>
        </w:tabs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</w:t>
      </w:r>
      <w:r w:rsidR="00B362C9" w:rsidRPr="00B362C9">
        <w:rPr>
          <w:b/>
          <w:sz w:val="32"/>
          <w:szCs w:val="32"/>
        </w:rPr>
        <w:t>Ответы на кроссворд:</w:t>
      </w:r>
    </w:p>
    <w:p w:rsidR="0029546C" w:rsidRDefault="0029546C">
      <w:pPr>
        <w:rPr>
          <w:sz w:val="24"/>
          <w:szCs w:val="24"/>
        </w:rPr>
      </w:pPr>
    </w:p>
    <w:p w:rsidR="0029546C" w:rsidRDefault="0029546C">
      <w:pPr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19"/>
        <w:gridCol w:w="504"/>
        <w:gridCol w:w="542"/>
        <w:gridCol w:w="563"/>
        <w:gridCol w:w="618"/>
        <w:gridCol w:w="621"/>
        <w:gridCol w:w="709"/>
        <w:gridCol w:w="611"/>
        <w:gridCol w:w="632"/>
        <w:gridCol w:w="547"/>
        <w:gridCol w:w="562"/>
        <w:gridCol w:w="547"/>
        <w:gridCol w:w="557"/>
        <w:gridCol w:w="549"/>
        <w:gridCol w:w="570"/>
        <w:gridCol w:w="549"/>
        <w:gridCol w:w="542"/>
      </w:tblGrid>
      <w:tr w:rsidR="0029546C" w:rsidRPr="0029546C" w:rsidTr="00B573EA">
        <w:trPr>
          <w:jc w:val="center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29546C" w:rsidRPr="0029546C" w:rsidRDefault="0029546C" w:rsidP="00B573EA">
            <w:pPr>
              <w:jc w:val="both"/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1.</w:t>
            </w: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В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gridBefore w:val="4"/>
          <w:wBefore w:w="2110" w:type="dxa"/>
          <w:jc w:val="center"/>
        </w:trPr>
        <w:tc>
          <w:tcPr>
            <w:tcW w:w="53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2</w:t>
            </w:r>
            <w:r w:rsidRPr="0029546C">
              <w:rPr>
                <w:sz w:val="28"/>
                <w:szCs w:val="28"/>
              </w:rPr>
              <w:t>.м</w:t>
            </w:r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Д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gridBefore w:val="4"/>
          <w:wBefore w:w="2110" w:type="dxa"/>
          <w:jc w:val="center"/>
        </w:trPr>
        <w:tc>
          <w:tcPr>
            <w:tcW w:w="1152" w:type="dxa"/>
            <w:gridSpan w:val="2"/>
            <w:vMerge w:val="restart"/>
            <w:tcBorders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3.</w:t>
            </w: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О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я</w:t>
            </w:r>
          </w:p>
        </w:tc>
        <w:tc>
          <w:tcPr>
            <w:tcW w:w="56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1668" w:type="dxa"/>
            <w:gridSpan w:val="3"/>
            <w:vMerge w:val="restart"/>
            <w:tcBorders>
              <w:top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gridBefore w:val="4"/>
          <w:wBefore w:w="2110" w:type="dxa"/>
          <w:jc w:val="center"/>
        </w:trPr>
        <w:tc>
          <w:tcPr>
            <w:tcW w:w="1152" w:type="dxa"/>
            <w:gridSpan w:val="2"/>
            <w:vMerge/>
            <w:tcBorders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4.</w:t>
            </w:r>
            <w:r w:rsidRPr="0029546C">
              <w:rPr>
                <w:sz w:val="28"/>
                <w:szCs w:val="28"/>
              </w:rPr>
              <w:t>з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Б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1104" w:type="dxa"/>
            <w:gridSpan w:val="2"/>
            <w:tcBorders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 w:val="restart"/>
            <w:tcBorders>
              <w:top w:val="nil"/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5.</w:t>
            </w: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51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у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6.</w:t>
            </w:r>
            <w:r w:rsidRPr="0029546C">
              <w:rPr>
                <w:sz w:val="28"/>
                <w:szCs w:val="28"/>
              </w:rPr>
              <w:t>к</w:t>
            </w:r>
          </w:p>
        </w:tc>
        <w:tc>
          <w:tcPr>
            <w:tcW w:w="53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Ы</w:t>
            </w:r>
            <w:proofErr w:type="gramEnd"/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876" w:type="dxa"/>
            <w:gridSpan w:val="7"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7.</w:t>
            </w: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51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л</w:t>
            </w: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л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Й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б</w:t>
            </w:r>
          </w:p>
        </w:tc>
        <w:tc>
          <w:tcPr>
            <w:tcW w:w="56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у</w:t>
            </w: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2767" w:type="dxa"/>
            <w:gridSpan w:val="5"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gridSpan w:val="6"/>
            <w:tcBorders>
              <w:left w:val="nil"/>
              <w:bottom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000000" w:themeColor="text1"/>
                <w:sz w:val="28"/>
                <w:szCs w:val="28"/>
              </w:rPr>
              <w:t>8.</w:t>
            </w:r>
            <w:proofErr w:type="gramStart"/>
            <w:r w:rsidRPr="0029546C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562" w:type="dxa"/>
          </w:tcPr>
          <w:p w:rsidR="0029546C" w:rsidRPr="0029546C" w:rsidRDefault="0077207A" w:rsidP="00B573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4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9.</w:t>
            </w:r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е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г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У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л</w:t>
            </w:r>
          </w:p>
        </w:tc>
        <w:tc>
          <w:tcPr>
            <w:tcW w:w="56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и</w:t>
            </w: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5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4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и</w:t>
            </w:r>
          </w:p>
        </w:tc>
        <w:tc>
          <w:tcPr>
            <w:tcW w:w="54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к</w:t>
            </w:r>
          </w:p>
        </w:tc>
      </w:tr>
      <w:tr w:rsidR="0029546C" w:rsidRPr="0029546C" w:rsidTr="00B573EA">
        <w:trPr>
          <w:jc w:val="center"/>
        </w:trPr>
        <w:tc>
          <w:tcPr>
            <w:tcW w:w="10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10.</w:t>
            </w: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в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Т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62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м</w:t>
            </w:r>
          </w:p>
        </w:tc>
        <w:tc>
          <w:tcPr>
            <w:tcW w:w="54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б</w:t>
            </w:r>
          </w:p>
        </w:tc>
        <w:tc>
          <w:tcPr>
            <w:tcW w:w="54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и</w:t>
            </w:r>
          </w:p>
        </w:tc>
        <w:tc>
          <w:tcPr>
            <w:tcW w:w="57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л</w:t>
            </w:r>
          </w:p>
        </w:tc>
        <w:tc>
          <w:tcPr>
            <w:tcW w:w="54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587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b/>
                <w:sz w:val="28"/>
                <w:szCs w:val="28"/>
              </w:rPr>
              <w:t>11</w:t>
            </w:r>
            <w:r w:rsidRPr="0029546C">
              <w:rPr>
                <w:sz w:val="28"/>
                <w:szCs w:val="28"/>
              </w:rPr>
              <w:t>.о</w:t>
            </w:r>
          </w:p>
        </w:tc>
        <w:tc>
          <w:tcPr>
            <w:tcW w:w="504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546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53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proofErr w:type="spellStart"/>
            <w:r w:rsidRPr="0029546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о</w:t>
            </w:r>
          </w:p>
        </w:tc>
        <w:tc>
          <w:tcPr>
            <w:tcW w:w="643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с</w:t>
            </w:r>
          </w:p>
        </w:tc>
        <w:tc>
          <w:tcPr>
            <w:tcW w:w="611" w:type="dxa"/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  <w:r w:rsidRPr="0029546C">
              <w:rPr>
                <w:sz w:val="28"/>
                <w:szCs w:val="28"/>
              </w:rPr>
              <w:t>т</w:t>
            </w: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Ь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  <w:tr w:rsidR="0029546C" w:rsidRPr="0029546C" w:rsidTr="00B573EA">
        <w:trPr>
          <w:jc w:val="center"/>
        </w:trPr>
        <w:tc>
          <w:tcPr>
            <w:tcW w:w="4516" w:type="dxa"/>
            <w:gridSpan w:val="8"/>
            <w:tcBorders>
              <w:left w:val="nil"/>
              <w:bottom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46C">
              <w:rPr>
                <w:b/>
                <w:color w:val="FF0000"/>
                <w:sz w:val="28"/>
                <w:szCs w:val="28"/>
              </w:rPr>
              <w:t>!</w:t>
            </w:r>
          </w:p>
          <w:p w:rsidR="0029546C" w:rsidRPr="0029546C" w:rsidRDefault="0029546C" w:rsidP="00B573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3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29546C" w:rsidRPr="0029546C" w:rsidRDefault="0029546C" w:rsidP="00B573EA">
            <w:pPr>
              <w:rPr>
                <w:sz w:val="28"/>
                <w:szCs w:val="28"/>
              </w:rPr>
            </w:pPr>
          </w:p>
        </w:tc>
      </w:tr>
    </w:tbl>
    <w:p w:rsidR="0029546C" w:rsidRPr="007A1E6B" w:rsidRDefault="0029546C">
      <w:pPr>
        <w:rPr>
          <w:sz w:val="24"/>
          <w:szCs w:val="24"/>
        </w:rPr>
      </w:pPr>
    </w:p>
    <w:sectPr w:rsidR="0029546C" w:rsidRPr="007A1E6B" w:rsidSect="00E137BE">
      <w:pgSz w:w="11906" w:h="16838"/>
      <w:pgMar w:top="1134" w:right="284" w:bottom="1134" w:left="284" w:header="709" w:footer="709" w:gutter="0"/>
      <w:pgBorders w:offsetFrom="page">
        <w:top w:val="flowersModern2" w:sz="14" w:space="24" w:color="7030A0"/>
        <w:left w:val="flowersModern2" w:sz="14" w:space="24" w:color="7030A0"/>
        <w:bottom w:val="flowersModern2" w:sz="14" w:space="24" w:color="7030A0"/>
        <w:right w:val="flowersModern2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2F52"/>
    <w:multiLevelType w:val="hybridMultilevel"/>
    <w:tmpl w:val="56A8BEB6"/>
    <w:lvl w:ilvl="0" w:tplc="0419000F">
      <w:start w:val="1"/>
      <w:numFmt w:val="decimal"/>
      <w:lvlText w:val="%1."/>
      <w:lvlJc w:val="left"/>
      <w:pPr>
        <w:ind w:left="2119" w:hanging="360"/>
      </w:p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D35FD"/>
    <w:rsid w:val="00061EAF"/>
    <w:rsid w:val="000A0051"/>
    <w:rsid w:val="0029546C"/>
    <w:rsid w:val="002D35FD"/>
    <w:rsid w:val="002D7D3A"/>
    <w:rsid w:val="00513422"/>
    <w:rsid w:val="00751434"/>
    <w:rsid w:val="0077207A"/>
    <w:rsid w:val="007A1E6B"/>
    <w:rsid w:val="008B2739"/>
    <w:rsid w:val="00931C44"/>
    <w:rsid w:val="009F3AF5"/>
    <w:rsid w:val="00B362C9"/>
    <w:rsid w:val="00BF72B2"/>
    <w:rsid w:val="00E1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35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1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vmurmanske.ru/serverdata/events_info/2277/imgFul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BC3E-722E-4A4E-BA3A-797BD97C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 Кручи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6</cp:revision>
  <dcterms:created xsi:type="dcterms:W3CDTF">2001-12-31T21:33:00Z</dcterms:created>
  <dcterms:modified xsi:type="dcterms:W3CDTF">2001-12-31T23:51:00Z</dcterms:modified>
</cp:coreProperties>
</file>